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  <w:r>
        <w:rPr>
          <w:rFonts w:ascii="黑体" w:eastAsia="黑体" w:hint="eastAsia"/>
          <w:color w:val="auto"/>
          <w:sz w:val="32"/>
          <w:szCs w:val="32"/>
        </w:rPr>
        <w:t>附件</w:t>
      </w:r>
      <w:r>
        <w:rPr>
          <w:rFonts w:ascii="黑体" w:eastAsia="黑体" w:hint="eastAsia"/>
          <w:color w:val="auto"/>
          <w:sz w:val="32"/>
          <w:szCs w:val="32"/>
          <w:lang w:val="en-US" w:eastAsia="zh-CN"/>
        </w:rPr>
        <w:t>3</w:t>
      </w:r>
      <w:r>
        <w:rPr>
          <w:rFonts w:ascii="黑体" w:eastAsia="黑体" w:hint="eastAsia"/>
          <w:color w:val="auto"/>
          <w:sz w:val="32"/>
          <w:szCs w:val="32"/>
        </w:rPr>
        <w:t xml:space="preserve"> ：</w:t>
      </w: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 w:cs="方正小标宋_GBK" w:hint="eastAsia"/>
          <w:b w:val="0"/>
          <w:bCs w:val="0"/>
          <w:color w:val="auto"/>
          <w:sz w:val="44"/>
          <w:szCs w:val="44"/>
        </w:rPr>
      </w:pPr>
      <w:r>
        <w:rPr>
          <w:rFonts w:ascii="方正小标宋_GBK" w:eastAsia="方正小标宋_GBK" w:cs="方正小标宋_GBK" w:hint="eastAsia"/>
          <w:b w:val="0"/>
          <w:bCs w:val="0"/>
          <w:color w:val="auto"/>
          <w:sz w:val="44"/>
          <w:szCs w:val="44"/>
        </w:rPr>
        <w:t>卫生专业技术高级职称免试审核表</w:t>
      </w:r>
    </w:p>
    <w:p>
      <w:pPr>
        <w:spacing w:line="560" w:lineRule="exact"/>
        <w:jc w:val="center"/>
        <w:rPr>
          <w:rFonts w:hint="eastAsia"/>
          <w:b/>
          <w:bCs/>
          <w:color w:val="auto"/>
          <w:sz w:val="36"/>
          <w:szCs w:val="36"/>
        </w:rPr>
      </w:pPr>
    </w:p>
    <w:tbl>
      <w:tblPr>
        <w:jc w:val="left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30"/>
        <w:gridCol w:w="1440"/>
        <w:gridCol w:w="1545"/>
        <w:gridCol w:w="1380"/>
        <w:gridCol w:w="2265"/>
      </w:tblGrid>
      <w:tr>
        <w:trPr>
          <w:trHeight w:hRule="exact" w:val="62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rPr>
          <w:trHeight w:hRule="exact" w:val="62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rPr>
          <w:trHeight w:hRule="exact" w:val="62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rPr>
          <w:trHeight w:hRule="exact" w:val="62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现有职称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获得时间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rPr>
          <w:trHeight w:hRule="exact" w:val="62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报考级别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报考专业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rPr>
          <w:trHeight w:val="79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免试年度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免试理由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月--  年 月（</w:t>
            </w: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援疆、援藏</w:t>
            </w:r>
            <w:r>
              <w:rPr>
                <w:rFonts w:ascii="仿宋_GB2312" w:eastAsia="仿宋_GB2312" w:hint="eastAsia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援</w:t>
            </w:r>
            <w:r>
              <w:rPr>
                <w:rFonts w:ascii="仿宋_GB2312" w:eastAsia="仿宋_GB2312" w:hint="eastAsia"/>
                <w:color w:val="auto"/>
                <w:sz w:val="28"/>
                <w:szCs w:val="28"/>
                <w:lang w:eastAsia="zh-CN"/>
              </w:rPr>
              <w:t>外</w:t>
            </w: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rPr>
          <w:trHeight w:val="3010"/>
        </w:trPr>
        <w:tc>
          <w:tcPr>
            <w:tcW w:w="4350" w:type="dxa"/>
            <w:gridSpan w:val="3"/>
            <w:noWrap/>
          </w:tcPr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单位意见</w:t>
            </w: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盖章</w:t>
            </w:r>
          </w:p>
          <w:p>
            <w:pPr>
              <w:spacing w:line="400" w:lineRule="exact"/>
              <w:jc w:val="both"/>
              <w:rPr>
                <w:rFonts w:asci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年  月  日</w:t>
            </w:r>
          </w:p>
        </w:tc>
        <w:tc>
          <w:tcPr>
            <w:tcW w:w="5190" w:type="dxa"/>
            <w:gridSpan w:val="3"/>
            <w:noWrap/>
          </w:tcPr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ind w:firstLineChars="700" w:firstLine="1960"/>
              <w:jc w:val="both"/>
              <w:rPr>
                <w:rFonts w:asci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盖章</w:t>
            </w: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年  月  日</w:t>
            </w:r>
          </w:p>
        </w:tc>
      </w:tr>
      <w:tr>
        <w:trPr>
          <w:trHeight w:val="2126"/>
        </w:trPr>
        <w:tc>
          <w:tcPr>
            <w:tcW w:w="4350" w:type="dxa"/>
            <w:gridSpan w:val="3"/>
            <w:noWrap/>
          </w:tcPr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卫生健康委意见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ind w:firstLineChars="800" w:firstLine="2240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ind w:firstLineChars="800" w:firstLine="2240"/>
              <w:jc w:val="both"/>
              <w:rPr>
                <w:rFonts w:asci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年  月  日</w:t>
            </w:r>
          </w:p>
        </w:tc>
        <w:tc>
          <w:tcPr>
            <w:tcW w:w="5190" w:type="dxa"/>
            <w:gridSpan w:val="3"/>
            <w:noWrap/>
          </w:tcPr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批准部门意见</w:t>
            </w:r>
          </w:p>
          <w:p>
            <w:pPr>
              <w:spacing w:line="400" w:lineRule="exact"/>
              <w:ind w:firstLineChars="1000" w:firstLine="2800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ind w:firstLineChars="1000" w:firstLine="2800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ind w:firstLineChars="1000" w:firstLine="2800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ind w:firstLineChars="1000" w:firstLine="2800"/>
              <w:jc w:val="both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ind w:firstLineChars="900" w:firstLine="2520"/>
              <w:jc w:val="both"/>
              <w:rPr>
                <w:rFonts w:asci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年  月  日</w:t>
            </w:r>
          </w:p>
        </w:tc>
      </w:tr>
    </w:tbl>
    <w:p>
      <w:pPr>
        <w:spacing w:line="400" w:lineRule="exact"/>
        <w:rPr>
          <w:rFonts w:eastAsia="仿宋_GB2312" w:hint="eastAsia"/>
          <w:b/>
          <w:color w:val="auto"/>
          <w:szCs w:val="21"/>
        </w:rPr>
      </w:pPr>
    </w:p>
    <w:p>
      <w:pPr>
        <w:spacing w:line="400" w:lineRule="exact"/>
        <w:rPr>
          <w:rFonts w:eastAsia="仿宋_GB2312" w:hint="eastAsia"/>
          <w:b/>
          <w:color w:val="auto"/>
          <w:szCs w:val="21"/>
        </w:rPr>
        <w:sectPr>
          <w:headerReference w:type="default" r:id="rId2"/>
          <w:footerReference w:type="default" r:id="rId3"/>
          <w:footerReference w:type="even" r:id="rId4"/>
          <w:pgSz w:w="11906" w:h="16838"/>
          <w:pgMar w:top="1928" w:right="1389" w:bottom="2041" w:left="1531" w:header="851" w:footer="1361" w:gutter="0"/>
          <w:pgNumType w:start="1"/>
          <w:docGrid w:type="lines" w:linePitch="312" w:charSpace="0"/>
        </w:sectPr>
      </w:pPr>
      <w:bookmarkStart w:id="0" w:name="_GoBack"/>
      <w:bookmarkEnd w:id="0"/>
    </w:p>
    <w:p>
      <w:pPr>
        <w:widowControl w:val="0"/>
        <w:jc w:val="both"/>
        <w:rPr>
          <w:rFonts w:ascii="宋体" w:eastAsia="宋体" w:cs="宋体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rtlGutter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Trebuchet M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9"/>
        <w:rFonts w:ascii="宋体" w:hint="eastAsia"/>
        <w:sz w:val="28"/>
        <w:szCs w:val="28"/>
      </w:rPr>
    </w:pPr>
    <w:r>
      <w:rPr>
        <w:rStyle w:val="19"/>
        <w:rFonts w:ascii="宋体" w:hint="eastAsia"/>
        <w:color w:val="FFFFFF"/>
        <w:sz w:val="28"/>
        <w:szCs w:val="28"/>
      </w:rPr>
      <w:t>—</w:t>
    </w:r>
    <w:r>
      <w:rPr>
        <w:rStyle w:val="19"/>
        <w:rFonts w:ascii="宋体" w:hint="eastAsia"/>
        <w:sz w:val="28"/>
        <w:szCs w:val="28"/>
      </w:rPr>
      <w:t xml:space="preserve">— </w:t>
    </w:r>
    <w:r>
      <w:rPr>
        <w:rStyle w:val="19"/>
        <w:rFonts w:ascii="宋体"/>
        <w:sz w:val="28"/>
        <w:szCs w:val="28"/>
      </w:rPr>
      <w:fldChar w:fldCharType="begin"/>
    </w:r>
    <w:r>
      <w:rPr>
        <w:rStyle w:val="19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19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  <w:r>
      <w:rPr>
        <w:rFonts w:ascii="宋体" w:hint="eastAsia"/>
        <w:color w:val="FFFFFF"/>
        <w:sz w:val="28"/>
        <w:szCs w:val="28"/>
      </w:rPr>
      <w:t>—</w:t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</w:rPr>
      <w:t>1</w:t>
    </w:r>
    <w:r>
      <w:fldChar w:fldCharType="end"/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next w:val="18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 w:cs="Times New Roman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paragraph" w:customStyle="1" w:styleId="18">
    <w:name w:val="样式1"/>
    <w:basedOn w:val="0"/>
    <w:rPr>
      <w:b/>
      <w:color w:val="538135"/>
      <w:sz w:val="28"/>
    </w:rPr>
  </w:style>
  <w:style w:type="character" w:styleId="19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40</TotalTime>
  <Application>Yozo_Office27021597764231179</Application>
  <Pages>2</Pages>
  <Words>127</Words>
  <Characters>128</Characters>
  <Lines>65</Lines>
  <Paragraphs>29</Paragraphs>
  <CharactersWithSpaces>226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杨小强</dc:creator>
  <cp:lastModifiedBy>wjw</cp:lastModifiedBy>
  <cp:revision>1</cp:revision>
  <cp:lastPrinted>2022-03-24T14:46:00Z</cp:lastPrinted>
  <dcterms:created xsi:type="dcterms:W3CDTF">2022-01-07T17:50:00Z</dcterms:created>
  <dcterms:modified xsi:type="dcterms:W3CDTF">2022-04-01T10:52:52Z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2052-11.8.2.1111</vt:lpwstr>
  </property>
  <property fmtid="{D5CDD505-2E9C-101B-9397-08002B2CF9AE}" pid="3" name="ICV">
    <vt:lpwstr>CC5AB6F25A3744DA90D59F67FDDEBD2E</vt:lpwstr>
  </property>
</Properties>
</file>